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798" w:rsidRPr="00BF1798" w:rsidRDefault="00BF1798" w:rsidP="00BF179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BF179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Питание — важный аспект ЗОЖ</w:t>
      </w:r>
    </w:p>
    <w:p w:rsidR="00BF1798" w:rsidRPr="00BF1798" w:rsidRDefault="00BF1798" w:rsidP="00BF17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7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Питание</w:t>
      </w:r>
      <w:r w:rsidRPr="00BF17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один из наиболее важных аспектов здорового образа жизни. В организме человека нет практически ни одного органа и системы, нормальная жизнедеятельность которых не зависела бы от питания. Существуют несомненные доказательства влияния пищи и питания на многие важнейшие биологические характеристики организма, в частности на продолжительность жизни, старение, время оптимального функционирования его физиологических систем. В настоящее время научно доказана связь между питанием и развитием основных хронических неинфекционных заболеваний, в том числе </w:t>
      </w:r>
      <w:proofErr w:type="spellStart"/>
      <w:proofErr w:type="gramStart"/>
      <w:r w:rsidRPr="00BF1798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сердечно-сосудистых</w:t>
      </w:r>
      <w:proofErr w:type="spellEnd"/>
      <w:proofErr w:type="gramEnd"/>
      <w:r w:rsidRPr="00BF17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онкологических. Именно эти два вида хронических неинфекционных заболеваний являются ведущими причинами преждевременной смертности в мире и в России. </w:t>
      </w:r>
    </w:p>
    <w:p w:rsidR="00BF1798" w:rsidRPr="00BF1798" w:rsidRDefault="00BF1798" w:rsidP="00BF179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0" w:name="pitanie2"/>
      <w:bookmarkEnd w:id="0"/>
      <w:r w:rsidRPr="00BF179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Рацион питания</w:t>
      </w:r>
    </w:p>
    <w:p w:rsidR="00BF1798" w:rsidRPr="00BF1798" w:rsidRDefault="00BF1798" w:rsidP="00BF17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7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Рацион питания</w:t>
      </w:r>
      <w:r w:rsidRPr="00BF17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современного человека не всегда сбалансирован. Наиболее часто употребляемые продукты в рационе россиян — хлеб, хлебобулочные изделия и растительные масла — не реже двух раз в неделю их употребляет по 91% респондентов. Питательные свойства продукции являются важными только для 6% респондентов. При этом правильным свое питание считают 48% россиян, столько же придерживаются обратной точки зрения. </w:t>
      </w:r>
    </w:p>
    <w:p w:rsidR="00BF1798" w:rsidRPr="00BF1798" w:rsidRDefault="00BF1798" w:rsidP="00BF17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7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правильным питанием россияне понимают в первую очередь отказ от вредных продуктов (43%). Около трети респондентов связывают данное понятие с принятием небольших порций пищи 4-5 раз в день (35%), употреблением достаточного количества воды (35%), потреблением только органических продуктов (33%), умеренным питанием (31%) и контролем состава пищи (30%). При этом сторонников перечисленных мер (кроме потребления исключительно органических продуктов) значительно больше среди женщин, чем среди мужчин. </w:t>
      </w:r>
    </w:p>
    <w:p w:rsidR="00BF1798" w:rsidRPr="00BF1798" w:rsidRDefault="00BF1798" w:rsidP="00BF17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7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Радует, что две трети россиян (67%) выращивают овощи, фрукты и другие сельскохозяйственные культуры для собственных нужд, объясняя это тем, что собственная продукция более качественная, полезная или безопасная. При этом большинство россиян предпочтут покупать сельскохозяйственные продукты отечественного производства (83%). </w:t>
      </w:r>
    </w:p>
    <w:p w:rsidR="00BF1798" w:rsidRPr="00BF1798" w:rsidRDefault="00BF1798" w:rsidP="00BF179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1" w:name="pitanie3"/>
      <w:bookmarkEnd w:id="1"/>
      <w:r w:rsidRPr="00BF179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Несбалансированный рацион питания и ожирение</w:t>
      </w:r>
    </w:p>
    <w:p w:rsidR="00BF1798" w:rsidRPr="00BF1798" w:rsidRDefault="00BF1798" w:rsidP="00BF17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7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Несбалансированный рацион питания</w:t>
      </w:r>
      <w:r w:rsidRPr="00BF17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способствует появлению избыточного веса и </w:t>
      </w:r>
      <w:r w:rsidRPr="00BF17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ожирения</w:t>
      </w:r>
      <w:r w:rsidRPr="00BF17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 данным Института питания, в России избыточный вес есть у 60% женщин и половины мужчин старше 30 лет. Избыточный вес и ожирение являются пусковыми факторами риска возникновения </w:t>
      </w:r>
      <w:proofErr w:type="spellStart"/>
      <w:proofErr w:type="gramStart"/>
      <w:r w:rsidRPr="00BF1798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сердечно-сосудистых</w:t>
      </w:r>
      <w:proofErr w:type="spellEnd"/>
      <w:proofErr w:type="gramEnd"/>
      <w:r w:rsidRPr="00BF17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онкологических заболеваний, сахарного диабета, опухолей молочной и предстательной желез, бесплодия. А начинается все с нашего невнимания к рациону, переедания и несбалансированного состава меню. </w:t>
      </w:r>
    </w:p>
    <w:p w:rsidR="00BF1798" w:rsidRPr="00BF1798" w:rsidRDefault="00BF1798" w:rsidP="00BF179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1798" w:rsidRPr="00BF1798" w:rsidRDefault="00BF1798" w:rsidP="00BF179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2" w:name="pitanie4"/>
      <w:bookmarkEnd w:id="2"/>
      <w:r w:rsidRPr="00BF179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Мы ответственны за свое питание</w:t>
      </w:r>
    </w:p>
    <w:p w:rsidR="00BF1798" w:rsidRPr="00BF1798" w:rsidRDefault="00BF1798" w:rsidP="00BF17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79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День здорового питания и отказа от излишеств в еде призван напомнить о том, что </w:t>
      </w:r>
      <w:r w:rsidRPr="00BF17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мы ответственны за то, что мы потребляем</w:t>
      </w:r>
      <w:r w:rsidRPr="00BF17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Поэтому так важно знать о том, какие пищевые привычки идут на благо здоровью и красоте, а какие вредны и опасны; как правильно построить свой рацион, чтобы он был вкусным, сбалансированным и не вел к избыточному весу. </w:t>
      </w:r>
    </w:p>
    <w:p w:rsidR="00BF1798" w:rsidRPr="00BF1798" w:rsidRDefault="00BF1798" w:rsidP="00BF179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3" w:name="pitanie5"/>
      <w:bookmarkEnd w:id="3"/>
      <w:proofErr w:type="spellStart"/>
      <w:r w:rsidRPr="00BF179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Онлайн-калькуляторы</w:t>
      </w:r>
      <w:proofErr w:type="spellEnd"/>
    </w:p>
    <w:p w:rsidR="00BF1798" w:rsidRPr="00BF1798" w:rsidRDefault="00BF1798" w:rsidP="00BF179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anchor="k1" w:tgtFrame="_blank" w:history="1">
        <w:r w:rsidRPr="00BF17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Калькулятор Индекса Массы Тела (ИМТ) для Взрослых</w:t>
        </w:r>
      </w:hyperlink>
    </w:p>
    <w:p w:rsidR="00BF1798" w:rsidRPr="00BF1798" w:rsidRDefault="00BF1798" w:rsidP="00BF179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anchor="k2" w:tgtFrame="_blank" w:history="1">
        <w:r w:rsidRPr="00BF17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Калькулятор Базальной Скорости Метаболизма (БСМ) для Взрослых</w:t>
        </w:r>
      </w:hyperlink>
    </w:p>
    <w:p w:rsidR="00BF1798" w:rsidRPr="00BF1798" w:rsidRDefault="00BF1798" w:rsidP="00BF179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anchor="k3" w:tgtFrame="_blank" w:history="1">
        <w:r w:rsidRPr="00BF17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Калькулятор Идеального Веса для Взрослых</w:t>
        </w:r>
      </w:hyperlink>
    </w:p>
    <w:p w:rsidR="00BF1798" w:rsidRPr="00BF1798" w:rsidRDefault="00BF1798" w:rsidP="00BF179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anchor="k4" w:tgtFrame="_blank" w:history="1">
        <w:r w:rsidRPr="00BF17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Калькулятор Расхода Калорий</w:t>
        </w:r>
      </w:hyperlink>
    </w:p>
    <w:p w:rsidR="00BF1798" w:rsidRPr="00BF1798" w:rsidRDefault="00BF1798" w:rsidP="00BF179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anchor="k5" w:tgtFrame="_blank" w:history="1">
        <w:r w:rsidRPr="00BF17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Калькулятор ИМТ для Детей и Подростков</w:t>
        </w:r>
      </w:hyperlink>
    </w:p>
    <w:p w:rsidR="00BF1798" w:rsidRPr="00BF1798" w:rsidRDefault="00BF1798" w:rsidP="00BF179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4" w:name="pitanie6"/>
      <w:bookmarkEnd w:id="4"/>
      <w:r w:rsidRPr="00BF179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Дополнительная информация на тему рационального питания на сайте ВОЗ:</w:t>
      </w:r>
    </w:p>
    <w:p w:rsidR="00BF1798" w:rsidRPr="00BF1798" w:rsidRDefault="00BF1798" w:rsidP="00BF179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F1798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Здоровое</w:t>
      </w:r>
      <w:r w:rsidRPr="00BF179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F1798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питание</w:t>
      </w:r>
      <w:r w:rsidRPr="00BF179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(who.int/</w:t>
      </w:r>
      <w:proofErr w:type="spellStart"/>
      <w:r w:rsidRPr="00BF179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BF179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/news-room/fact-sheets/detail/healthy-diet)</w:t>
      </w:r>
    </w:p>
    <w:p w:rsidR="00BF1798" w:rsidRPr="00BF1798" w:rsidRDefault="00BF1798" w:rsidP="00BF179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F1798">
        <w:rPr>
          <w:rFonts w:ascii="Times New Roman" w:eastAsia="Times New Roman" w:hAnsi="Times New Roman" w:cs="Times New Roman"/>
          <w:sz w:val="24"/>
          <w:szCs w:val="24"/>
          <w:lang w:eastAsia="ru-RU"/>
        </w:rPr>
        <w:t>Ожирение</w:t>
      </w:r>
      <w:r w:rsidRPr="00BF179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F179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F179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F179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избыточный</w:t>
      </w:r>
      <w:r w:rsidRPr="00BF179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F179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</w:t>
      </w:r>
      <w:r w:rsidRPr="00BF179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(who.int/ru/news-room/fact-sheets/detail/obesity-and-overweight)</w:t>
      </w:r>
    </w:p>
    <w:p w:rsidR="00BF1798" w:rsidRPr="00BF1798" w:rsidRDefault="00BF1798" w:rsidP="00BF179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F1798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Безопасность</w:t>
      </w:r>
      <w:r w:rsidRPr="00BF179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F17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продуктов</w:t>
      </w:r>
      <w:r w:rsidRPr="00BF179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F1798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питания</w:t>
      </w:r>
      <w:r w:rsidRPr="00BF179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(who.int/</w:t>
      </w:r>
      <w:proofErr w:type="spellStart"/>
      <w:r w:rsidRPr="00BF179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BF179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/news-room/fact-sheets/detail/food-safety)</w:t>
      </w:r>
    </w:p>
    <w:p w:rsidR="00BF1798" w:rsidRPr="00BF1798" w:rsidRDefault="00BF1798" w:rsidP="00BF179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BF179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ОГБУЗ «Центр общественного здоровья и </w:t>
      </w:r>
      <w:proofErr w:type="gramStart"/>
      <w:r w:rsidRPr="00BF179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медицинской</w:t>
      </w:r>
      <w:proofErr w:type="gramEnd"/>
      <w:r w:rsidRPr="00BF179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профилактики» предлагает:</w:t>
      </w:r>
    </w:p>
    <w:p w:rsidR="00BF1798" w:rsidRPr="00BF1798" w:rsidRDefault="00BF1798" w:rsidP="00BF179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7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Школа здоровья по рациональному питанию.</w:t>
      </w:r>
      <w:r w:rsidRPr="00BF1798">
        <w:rPr>
          <w:rFonts w:ascii="Times New Roman" w:eastAsia="Times New Roman" w:hAnsi="Times New Roman" w:cs="Times New Roman"/>
          <w:sz w:val="24"/>
          <w:szCs w:val="24"/>
          <w:lang w:eastAsia="ru-RU"/>
        </w:rPr>
        <w:t> Телефон для справок и записи: (3822) 65-02-16</w:t>
      </w:r>
    </w:p>
    <w:p w:rsidR="00BF1798" w:rsidRPr="00BF1798" w:rsidRDefault="00BF1798" w:rsidP="00BF179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7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Консультации по организации питания беременной или кормящей женщины или ребенка до трех лет.</w:t>
      </w:r>
      <w:r w:rsidRPr="00BF1798">
        <w:rPr>
          <w:rFonts w:ascii="Times New Roman" w:eastAsia="Times New Roman" w:hAnsi="Times New Roman" w:cs="Times New Roman"/>
          <w:sz w:val="24"/>
          <w:szCs w:val="24"/>
          <w:lang w:eastAsia="ru-RU"/>
        </w:rPr>
        <w:t> Телефон для записи на прием: (3822) 65-01-61</w:t>
      </w:r>
    </w:p>
    <w:p w:rsidR="00BF1798" w:rsidRPr="00BF1798" w:rsidRDefault="00BF1798" w:rsidP="00BF17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7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Источник:</w:t>
      </w:r>
      <w:r w:rsidRPr="00BF17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BF1798" w:rsidRPr="00BF1798" w:rsidRDefault="00BF1798" w:rsidP="00BF179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F1798">
        <w:rPr>
          <w:rFonts w:ascii="Times New Roman" w:eastAsia="Times New Roman" w:hAnsi="Times New Roman" w:cs="Times New Roman"/>
          <w:sz w:val="24"/>
          <w:szCs w:val="24"/>
          <w:lang w:eastAsia="ru-RU"/>
        </w:rPr>
        <w:t>who.int</w:t>
      </w:r>
      <w:proofErr w:type="spellEnd"/>
      <w:r w:rsidRPr="00BF1798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BF1798">
        <w:rPr>
          <w:rFonts w:ascii="Times New Roman" w:eastAsia="Times New Roman" w:hAnsi="Times New Roman" w:cs="Times New Roman"/>
          <w:sz w:val="24"/>
          <w:szCs w:val="24"/>
          <w:lang w:eastAsia="ru-RU"/>
        </w:rPr>
        <w:t>health-topics</w:t>
      </w:r>
      <w:proofErr w:type="spellEnd"/>
      <w:r w:rsidRPr="00BF1798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BF1798">
        <w:rPr>
          <w:rFonts w:ascii="Times New Roman" w:eastAsia="Times New Roman" w:hAnsi="Times New Roman" w:cs="Times New Roman"/>
          <w:sz w:val="24"/>
          <w:szCs w:val="24"/>
          <w:lang w:eastAsia="ru-RU"/>
        </w:rPr>
        <w:t>nutrition</w:t>
      </w:r>
      <w:proofErr w:type="spellEnd"/>
    </w:p>
    <w:p w:rsidR="00BF1798" w:rsidRPr="00BF1798" w:rsidRDefault="00BF1798" w:rsidP="00BF179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7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Информацию подготовила:</w:t>
      </w:r>
      <w:r w:rsidRPr="00BF1798">
        <w:rPr>
          <w:rFonts w:ascii="Times New Roman" w:eastAsia="Times New Roman" w:hAnsi="Times New Roman" w:cs="Times New Roman"/>
          <w:sz w:val="24"/>
          <w:szCs w:val="24"/>
          <w:lang w:eastAsia="ru-RU"/>
        </w:rPr>
        <w:t> д-р мед</w:t>
      </w:r>
      <w:proofErr w:type="gramStart"/>
      <w:r w:rsidRPr="00BF179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BF17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F1798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BF1798">
        <w:rPr>
          <w:rFonts w:ascii="Times New Roman" w:eastAsia="Times New Roman" w:hAnsi="Times New Roman" w:cs="Times New Roman"/>
          <w:sz w:val="24"/>
          <w:szCs w:val="24"/>
          <w:lang w:eastAsia="ru-RU"/>
        </w:rPr>
        <w:t>аук, врач по медицинской профилактике ОГБУЗ «</w:t>
      </w:r>
      <w:proofErr w:type="spellStart"/>
      <w:r w:rsidRPr="00BF1798">
        <w:rPr>
          <w:rFonts w:ascii="Times New Roman" w:eastAsia="Times New Roman" w:hAnsi="Times New Roman" w:cs="Times New Roman"/>
          <w:sz w:val="24"/>
          <w:szCs w:val="24"/>
          <w:lang w:eastAsia="ru-RU"/>
        </w:rPr>
        <w:t>ЦОЗиМП</w:t>
      </w:r>
      <w:proofErr w:type="spellEnd"/>
      <w:r w:rsidRPr="00BF17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Мария Владимировна Матвеева </w:t>
      </w:r>
    </w:p>
    <w:p w:rsidR="00D6693E" w:rsidRDefault="00BF1798"/>
    <w:sectPr w:rsidR="00D6693E" w:rsidSect="008971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8217B"/>
    <w:multiLevelType w:val="multilevel"/>
    <w:tmpl w:val="65ACE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937FDE"/>
    <w:multiLevelType w:val="multilevel"/>
    <w:tmpl w:val="7CC63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333629"/>
    <w:multiLevelType w:val="multilevel"/>
    <w:tmpl w:val="8D6A8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E830382"/>
    <w:multiLevelType w:val="multilevel"/>
    <w:tmpl w:val="96629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/>
  <w:rsids>
    <w:rsidRoot w:val="00BF1798"/>
    <w:rsid w:val="00473A80"/>
    <w:rsid w:val="00897110"/>
    <w:rsid w:val="00BF1798"/>
    <w:rsid w:val="00F83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110"/>
  </w:style>
  <w:style w:type="paragraph" w:styleId="2">
    <w:name w:val="heading 2"/>
    <w:basedOn w:val="a"/>
    <w:link w:val="20"/>
    <w:uiPriority w:val="9"/>
    <w:qFormat/>
    <w:rsid w:val="00BF17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F179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F1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F179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8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2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ofilaktika.tomsk.ru/naseleniyu/poleznaya-informatsiya/onlayn-kalkulyatory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rofilaktika.tomsk.ru/naseleniyu/poleznaya-informatsiya/onlayn-kalkulyator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ofilaktika.tomsk.ru/naseleniyu/poleznaya-informatsiya/onlayn-kalkulyatory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profilaktika.tomsk.ru/naseleniyu/poleznaya-informatsiya/onlayn-kalkulyatory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rofilaktika.tomsk.ru/naseleniyu/poleznaya-informatsiya/onlayn-kalkulyator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676</Words>
  <Characters>3858</Characters>
  <Application>Microsoft Office Word</Application>
  <DocSecurity>0</DocSecurity>
  <Lines>32</Lines>
  <Paragraphs>9</Paragraphs>
  <ScaleCrop>false</ScaleCrop>
  <Company>DG Win&amp;Soft</Company>
  <LinksUpToDate>false</LinksUpToDate>
  <CharactersWithSpaces>4525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ZamVneuroch</dc:creator>
  <cp:keywords/>
  <dc:description/>
  <cp:lastModifiedBy>ZamVneuroch</cp:lastModifiedBy>
  <cp:revision>2</cp:revision>
  <dcterms:created xsi:type="dcterms:W3CDTF">2024-04-08T03:02:00Z</dcterms:created>
  <dcterms:modified xsi:type="dcterms:W3CDTF">2024-04-08T03:02:00Z</dcterms:modified>
</cp:coreProperties>
</file>