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8311"/>
      </w:tblGrid>
      <w:tr w:rsidR="00B16159" w:rsidTr="00E1628F">
        <w:trPr>
          <w:trHeight w:val="841"/>
        </w:trPr>
        <w:tc>
          <w:tcPr>
            <w:tcW w:w="1838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</w:tc>
        <w:tc>
          <w:tcPr>
            <w:tcW w:w="8311" w:type="dxa"/>
          </w:tcPr>
          <w:p w:rsidR="00E1628F" w:rsidRDefault="00E1628F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B16159" w:rsidTr="00151A1E">
        <w:trPr>
          <w:trHeight w:val="2674"/>
        </w:trPr>
        <w:tc>
          <w:tcPr>
            <w:tcW w:w="1838" w:type="dxa"/>
          </w:tcPr>
          <w:p w:rsidR="00B16159" w:rsidRPr="00B16159" w:rsidRDefault="00025707" w:rsidP="0015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</w:t>
            </w:r>
            <w:r w:rsidR="00B16159" w:rsidRPr="00B16159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3260" w:type="dxa"/>
          </w:tcPr>
          <w:p w:rsidR="00B16159" w:rsidRPr="00B16159" w:rsidRDefault="00025707" w:rsidP="00B1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собрание, экскурсия по Центру.</w:t>
            </w:r>
          </w:p>
        </w:tc>
        <w:tc>
          <w:tcPr>
            <w:tcW w:w="1843" w:type="dxa"/>
          </w:tcPr>
          <w:p w:rsidR="00B16159" w:rsidRPr="00151A1E" w:rsidRDefault="00025707" w:rsidP="0015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человек</w:t>
            </w:r>
          </w:p>
        </w:tc>
        <w:tc>
          <w:tcPr>
            <w:tcW w:w="8311" w:type="dxa"/>
          </w:tcPr>
          <w:p w:rsidR="00B16159" w:rsidRDefault="00151A1E" w:rsidP="00025707">
            <w:pPr>
              <w:pStyle w:val="a4"/>
              <w:shd w:val="clear" w:color="auto" w:fill="FFFFFF"/>
              <w:spacing w:after="0" w:afterAutospacing="0"/>
              <w:textAlignment w:val="baseline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51A1E">
              <w:rPr>
                <w:sz w:val="28"/>
                <w:szCs w:val="28"/>
              </w:rPr>
              <w:t>В Центре «Точка роста» МБОУ «</w:t>
            </w:r>
            <w:proofErr w:type="spellStart"/>
            <w:r w:rsidRPr="00151A1E">
              <w:rPr>
                <w:sz w:val="28"/>
                <w:szCs w:val="28"/>
              </w:rPr>
              <w:t>Нововасюганская</w:t>
            </w:r>
            <w:proofErr w:type="spellEnd"/>
            <w:r w:rsidRPr="00151A1E">
              <w:rPr>
                <w:sz w:val="28"/>
                <w:szCs w:val="28"/>
              </w:rPr>
              <w:t xml:space="preserve"> СОШ» </w:t>
            </w:r>
            <w:r w:rsidR="00025707">
              <w:rPr>
                <w:sz w:val="28"/>
                <w:szCs w:val="28"/>
              </w:rPr>
              <w:t>п</w:t>
            </w:r>
            <w:r w:rsidR="00025707" w:rsidRPr="00025707">
              <w:rPr>
                <w:color w:val="333333"/>
                <w:sz w:val="28"/>
                <w:szCs w:val="28"/>
                <w:shd w:val="clear" w:color="auto" w:fill="FFFFFF"/>
              </w:rPr>
              <w:t xml:space="preserve">едагоги и родители обсудили Правила пользования школьным гардеробом, соблюдение обучающимися Положения о школьной форме и внешнем виде учащихся, а также правила использования сотового телефона во время учебного процесса. В рамках собрания выступил глава </w:t>
            </w:r>
            <w:proofErr w:type="spellStart"/>
            <w:r w:rsidR="00025707" w:rsidRPr="00025707">
              <w:rPr>
                <w:color w:val="333333"/>
                <w:sz w:val="28"/>
                <w:szCs w:val="28"/>
                <w:shd w:val="clear" w:color="auto" w:fill="FFFFFF"/>
              </w:rPr>
              <w:t>Нововасюганского</w:t>
            </w:r>
            <w:proofErr w:type="spellEnd"/>
            <w:r w:rsidR="00025707" w:rsidRPr="00025707">
              <w:rPr>
                <w:color w:val="333333"/>
                <w:sz w:val="28"/>
                <w:szCs w:val="28"/>
                <w:shd w:val="clear" w:color="auto" w:fill="FFFFFF"/>
              </w:rPr>
              <w:t xml:space="preserve"> сельского поселения П.Г. Лысенко с инициативой по благоустройству территории МКУК «</w:t>
            </w:r>
            <w:proofErr w:type="spellStart"/>
            <w:r w:rsidR="00025707" w:rsidRPr="00025707">
              <w:rPr>
                <w:color w:val="333333"/>
                <w:sz w:val="28"/>
                <w:szCs w:val="28"/>
                <w:shd w:val="clear" w:color="auto" w:fill="FFFFFF"/>
              </w:rPr>
              <w:t>Нововасюганский</w:t>
            </w:r>
            <w:proofErr w:type="spellEnd"/>
            <w:r w:rsidR="00025707" w:rsidRPr="00025707">
              <w:rPr>
                <w:color w:val="333333"/>
                <w:sz w:val="28"/>
                <w:szCs w:val="28"/>
                <w:shd w:val="clear" w:color="auto" w:fill="FFFFFF"/>
              </w:rPr>
              <w:t xml:space="preserve"> ЦК».</w:t>
            </w:r>
          </w:p>
          <w:p w:rsidR="00025707" w:rsidRPr="00025707" w:rsidRDefault="00025707" w:rsidP="0002570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После собрания для гостей была проведена экскурсия по кабинетам Центра «Точка роста». </w:t>
            </w:r>
          </w:p>
        </w:tc>
      </w:tr>
    </w:tbl>
    <w:p w:rsidR="00604066" w:rsidRDefault="00604066">
      <w:bookmarkStart w:id="0" w:name="_GoBack"/>
      <w:bookmarkEnd w:id="0"/>
    </w:p>
    <w:sectPr w:rsidR="00604066" w:rsidSect="00B161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0B"/>
    <w:rsid w:val="00025707"/>
    <w:rsid w:val="00151A1E"/>
    <w:rsid w:val="00604066"/>
    <w:rsid w:val="00B16159"/>
    <w:rsid w:val="00E1628F"/>
    <w:rsid w:val="00E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64A9"/>
  <w15:chartTrackingRefBased/>
  <w15:docId w15:val="{F9D03FFD-0E56-4FB7-ABB0-A5789335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Resisten88</dc:creator>
  <cp:keywords/>
  <dc:description/>
  <cp:lastModifiedBy>Resisten88</cp:lastModifiedBy>
  <cp:revision>5</cp:revision>
  <dcterms:created xsi:type="dcterms:W3CDTF">2020-02-24T13:57:00Z</dcterms:created>
  <dcterms:modified xsi:type="dcterms:W3CDTF">2020-02-25T17:12:00Z</dcterms:modified>
</cp:coreProperties>
</file>